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C1" w:rsidRPr="00D65C43" w:rsidRDefault="00AA0BC1" w:rsidP="00AA0BC1">
      <w:pPr>
        <w:spacing w:line="360" w:lineRule="auto"/>
        <w:jc w:val="center"/>
        <w:rPr>
          <w:rFonts w:ascii="Arial" w:hAnsi="Arial" w:cs="Arial"/>
          <w:b/>
          <w:sz w:val="28"/>
          <w:szCs w:val="28"/>
        </w:rPr>
      </w:pPr>
      <w:r w:rsidRPr="00D65C43">
        <w:rPr>
          <w:rFonts w:ascii="Arial" w:hAnsi="Arial" w:cs="Arial"/>
          <w:b/>
          <w:sz w:val="28"/>
          <w:szCs w:val="28"/>
        </w:rPr>
        <w:t>EVALUATING THE EFFECT OF 3D SUPPORT LECTURES ON STUDENTS’ ACADEMIC PERFORMANCE IN HIGHER EDUCATION</w:t>
      </w:r>
    </w:p>
    <w:p w:rsidR="00AA0BC1" w:rsidRPr="00D65C43" w:rsidRDefault="00AA0BC1" w:rsidP="00AA0BC1">
      <w:pPr>
        <w:spacing w:line="360" w:lineRule="auto"/>
        <w:jc w:val="both"/>
        <w:rPr>
          <w:rFonts w:ascii="Arial" w:hAnsi="Arial" w:cs="Arial"/>
          <w:sz w:val="24"/>
          <w:szCs w:val="24"/>
        </w:rPr>
      </w:pPr>
      <w:r w:rsidRPr="00D65C43">
        <w:rPr>
          <w:rFonts w:ascii="Arial" w:hAnsi="Arial" w:cs="Arial"/>
          <w:sz w:val="24"/>
          <w:szCs w:val="24"/>
        </w:rPr>
        <w:t>To cite this article:</w:t>
      </w:r>
    </w:p>
    <w:p w:rsidR="00AA0BC1" w:rsidRPr="00466618" w:rsidRDefault="00AA0BC1" w:rsidP="00AA0BC1">
      <w:pPr>
        <w:pStyle w:val="Default"/>
        <w:spacing w:line="360" w:lineRule="auto"/>
        <w:jc w:val="both"/>
        <w:rPr>
          <w:color w:val="000000" w:themeColor="text1"/>
        </w:rPr>
      </w:pPr>
      <w:r w:rsidRPr="00466618">
        <w:rPr>
          <w:color w:val="000000" w:themeColor="text1"/>
        </w:rPr>
        <w:t xml:space="preserve">Thelma de </w:t>
      </w:r>
      <w:proofErr w:type="spellStart"/>
      <w:r w:rsidRPr="00466618">
        <w:rPr>
          <w:color w:val="000000" w:themeColor="text1"/>
        </w:rPr>
        <w:t>Jager</w:t>
      </w:r>
      <w:proofErr w:type="spellEnd"/>
      <w:r w:rsidRPr="00466618">
        <w:rPr>
          <w:color w:val="000000" w:themeColor="text1"/>
        </w:rPr>
        <w:t xml:space="preserve"> (2016). Evaluating the effect of 3d support lectures on students’ academic performance in Higher Education. </w:t>
      </w:r>
      <w:r w:rsidRPr="00466618">
        <w:rPr>
          <w:bCs/>
          <w:color w:val="000000" w:themeColor="text1"/>
        </w:rPr>
        <w:t xml:space="preserve">24TH ANNUAL CONFERENCE OF THE </w:t>
      </w:r>
      <w:r w:rsidRPr="00466618">
        <w:rPr>
          <w:bCs/>
          <w:i/>
          <w:iCs/>
          <w:color w:val="000000" w:themeColor="text1"/>
        </w:rPr>
        <w:t xml:space="preserve">SOUTHERN AFRICAN ASSOCIATION FOR RESEARCH IN MATHEMATICS, SCIENCE AND TECHNOLOGY EDUCATION </w:t>
      </w:r>
      <w:r w:rsidRPr="00466618">
        <w:rPr>
          <w:bCs/>
          <w:color w:val="000000" w:themeColor="text1"/>
        </w:rPr>
        <w:t>(SAARMSTE) 2016. “Researching a sustainable environment and sustaining research in Mathematics, Science and Technology Education” 12 January - 15 January 2016</w:t>
      </w:r>
    </w:p>
    <w:p w:rsidR="00AA0BC1" w:rsidRPr="00466618" w:rsidRDefault="00AA0BC1" w:rsidP="00AA0BC1">
      <w:pPr>
        <w:pStyle w:val="Default"/>
        <w:jc w:val="both"/>
        <w:rPr>
          <w:bCs/>
          <w:color w:val="000000" w:themeColor="text1"/>
        </w:rPr>
      </w:pPr>
    </w:p>
    <w:p w:rsidR="00AA0BC1" w:rsidRPr="00466618" w:rsidRDefault="00AA0BC1" w:rsidP="00AA0BC1">
      <w:pPr>
        <w:pStyle w:val="Default"/>
        <w:jc w:val="both"/>
        <w:rPr>
          <w:color w:val="000000" w:themeColor="text1"/>
        </w:rPr>
      </w:pPr>
    </w:p>
    <w:p w:rsidR="00AA0BC1" w:rsidRPr="00D65C43" w:rsidRDefault="00AA0BC1" w:rsidP="00AA0BC1">
      <w:pPr>
        <w:pStyle w:val="SAARMSTEemailaddress"/>
        <w:spacing w:after="0" w:line="240" w:lineRule="auto"/>
        <w:rPr>
          <w:rFonts w:ascii="Arial" w:hAnsi="Arial" w:cs="Arial"/>
          <w:b/>
          <w:szCs w:val="24"/>
        </w:rPr>
      </w:pPr>
      <w:r w:rsidRPr="00D65C43">
        <w:rPr>
          <w:rFonts w:ascii="Arial" w:hAnsi="Arial" w:cs="Arial"/>
          <w:b/>
          <w:szCs w:val="24"/>
        </w:rPr>
        <w:t>ABSTRACT</w:t>
      </w:r>
    </w:p>
    <w:p w:rsidR="00AA0BC1" w:rsidRPr="00D65C43" w:rsidRDefault="00AA0BC1" w:rsidP="00AA0BC1">
      <w:pPr>
        <w:spacing w:after="0" w:line="360" w:lineRule="auto"/>
        <w:jc w:val="both"/>
        <w:rPr>
          <w:rFonts w:ascii="Arial" w:hAnsi="Arial" w:cs="Arial"/>
          <w:sz w:val="24"/>
          <w:szCs w:val="24"/>
        </w:rPr>
      </w:pPr>
      <w:r w:rsidRPr="00D65C43">
        <w:rPr>
          <w:rFonts w:ascii="Arial" w:hAnsi="Arial" w:cs="Arial"/>
          <w:sz w:val="24"/>
          <w:szCs w:val="24"/>
        </w:rPr>
        <w:t xml:space="preserve">Higher education (HE) students are growing up with technology devices and require an education system that can provide effective student academic performance and exposure to technology. Several studies indicate that students’ learning can be enhanced using 3D technology support methods in classes. Cognisant of studies detailing successful 3D learning, along with first-year students’ poor academic performance and low class attendance, the researcher employed 3D technology support methods in lectures to establish the possible impact on teaching and learning. The objectives of the study were to determine the perceived effect of 3D on students’ learning and to establish whether technology-orientated 3D lectures can improve students’ academic performance. </w:t>
      </w:r>
    </w:p>
    <w:p w:rsidR="00AA0BC1" w:rsidRPr="00D65C43" w:rsidRDefault="00AA0BC1" w:rsidP="00AA0BC1">
      <w:pPr>
        <w:spacing w:after="0" w:line="360" w:lineRule="auto"/>
        <w:jc w:val="both"/>
        <w:rPr>
          <w:rFonts w:ascii="Arial" w:hAnsi="Arial" w:cs="Arial"/>
          <w:sz w:val="24"/>
          <w:szCs w:val="24"/>
        </w:rPr>
      </w:pPr>
    </w:p>
    <w:p w:rsidR="00AA0BC1" w:rsidRPr="00D65C43" w:rsidRDefault="00AA0BC1" w:rsidP="00AA0BC1">
      <w:pPr>
        <w:spacing w:after="0" w:line="360" w:lineRule="auto"/>
        <w:jc w:val="both"/>
        <w:rPr>
          <w:rFonts w:ascii="Arial" w:hAnsi="Arial" w:cs="Arial"/>
          <w:sz w:val="24"/>
          <w:szCs w:val="24"/>
        </w:rPr>
      </w:pPr>
      <w:r w:rsidRPr="00D65C43">
        <w:rPr>
          <w:rFonts w:ascii="Arial" w:hAnsi="Arial" w:cs="Arial"/>
          <w:sz w:val="24"/>
          <w:szCs w:val="24"/>
        </w:rPr>
        <w:t xml:space="preserve">Student teachers (n=260) of a university in South Africa participated in the study. The same content was taught to two classes using different lecturing methods in a Life Science Didactic class. The difference was that Class A (n=135) received extra support by viewing 3D images (using 3D glasses) during lectures, while Class B (n=125) did not view 3D images during their lectures and were taught in the traditional manner. At the end of the lectures for both classes, students were assessed by completing the same assignment. The scores of the assignment were compared to establish the effect of 3D lectures on students’ academic performance. In addition, class </w:t>
      </w:r>
      <w:proofErr w:type="gramStart"/>
      <w:r w:rsidRPr="00D65C43">
        <w:rPr>
          <w:rFonts w:ascii="Arial" w:hAnsi="Arial" w:cs="Arial"/>
          <w:sz w:val="24"/>
          <w:szCs w:val="24"/>
        </w:rPr>
        <w:t>A</w:t>
      </w:r>
      <w:proofErr w:type="gramEnd"/>
      <w:r w:rsidRPr="00D65C43">
        <w:rPr>
          <w:rFonts w:ascii="Arial" w:hAnsi="Arial" w:cs="Arial"/>
          <w:sz w:val="24"/>
          <w:szCs w:val="24"/>
        </w:rPr>
        <w:t xml:space="preserve"> also indicated perceived advantages of 3D lessons and completed a questionnaire on their experience with the 3D learning support method. The results </w:t>
      </w:r>
      <w:r w:rsidRPr="00D65C43">
        <w:rPr>
          <w:rFonts w:ascii="Arial" w:hAnsi="Arial" w:cs="Arial"/>
          <w:sz w:val="24"/>
          <w:szCs w:val="24"/>
        </w:rPr>
        <w:lastRenderedPageBreak/>
        <w:t xml:space="preserve">revealed that low and high-performing students excelled in the assignment while there was no significant difference for the average-performing students. The reasons might be that the 3D lectures piqued their interest and encouraged them to learn more about the topic while enabling the low-performing students to solve problems (critical thinking) which they might not have been able to do without the additional 3D support method. It could be concluded that 3D contributed to students’ understanding and retention of abstract concepts and the development of critical thinking skills to solve problems. </w:t>
      </w:r>
    </w:p>
    <w:p w:rsidR="00AA0BC1" w:rsidRPr="00D65C43" w:rsidRDefault="00AA0BC1" w:rsidP="00AA0BC1">
      <w:pPr>
        <w:spacing w:after="0" w:line="360" w:lineRule="auto"/>
        <w:jc w:val="both"/>
        <w:rPr>
          <w:rFonts w:ascii="Arial" w:hAnsi="Arial" w:cs="Arial"/>
          <w:sz w:val="24"/>
          <w:szCs w:val="24"/>
        </w:rPr>
      </w:pPr>
    </w:p>
    <w:p w:rsidR="00AA0BC1" w:rsidRDefault="00AA0BC1" w:rsidP="00AA0BC1">
      <w:pPr>
        <w:spacing w:after="0" w:line="360" w:lineRule="auto"/>
        <w:jc w:val="both"/>
        <w:rPr>
          <w:rFonts w:ascii="Arial" w:hAnsi="Arial" w:cs="Arial"/>
          <w:i/>
          <w:sz w:val="24"/>
          <w:szCs w:val="24"/>
        </w:rPr>
      </w:pPr>
      <w:r w:rsidRPr="00D65C43">
        <w:rPr>
          <w:rFonts w:ascii="Arial" w:hAnsi="Arial" w:cs="Arial"/>
          <w:b/>
          <w:sz w:val="24"/>
          <w:szCs w:val="24"/>
        </w:rPr>
        <w:t>Key words</w:t>
      </w:r>
      <w:r w:rsidRPr="00D65C43">
        <w:rPr>
          <w:rFonts w:ascii="Arial" w:hAnsi="Arial" w:cs="Arial"/>
          <w:sz w:val="24"/>
          <w:szCs w:val="24"/>
        </w:rPr>
        <w:t xml:space="preserve">: </w:t>
      </w:r>
      <w:r w:rsidRPr="00D65C43">
        <w:rPr>
          <w:rFonts w:ascii="Arial" w:hAnsi="Arial" w:cs="Arial"/>
          <w:i/>
          <w:sz w:val="24"/>
          <w:szCs w:val="24"/>
        </w:rPr>
        <w:t xml:space="preserve">3D, abstract concepts, active learning. </w:t>
      </w:r>
      <w:proofErr w:type="gramStart"/>
      <w:r w:rsidRPr="00D65C43">
        <w:rPr>
          <w:rFonts w:ascii="Arial" w:hAnsi="Arial" w:cs="Arial"/>
          <w:i/>
          <w:sz w:val="24"/>
          <w:szCs w:val="24"/>
        </w:rPr>
        <w:t>critical</w:t>
      </w:r>
      <w:proofErr w:type="gramEnd"/>
      <w:r w:rsidRPr="00D65C43">
        <w:rPr>
          <w:rFonts w:ascii="Arial" w:hAnsi="Arial" w:cs="Arial"/>
          <w:i/>
          <w:sz w:val="24"/>
          <w:szCs w:val="24"/>
        </w:rPr>
        <w:t xml:space="preserve"> thinking, methods, technology.</w:t>
      </w:r>
    </w:p>
    <w:p w:rsidR="00697B63" w:rsidRDefault="00697B63">
      <w:bookmarkStart w:id="0" w:name="_GoBack"/>
      <w:bookmarkEnd w:id="0"/>
    </w:p>
    <w:sectPr w:rsidR="00697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C1"/>
    <w:rsid w:val="001B669A"/>
    <w:rsid w:val="00290F4E"/>
    <w:rsid w:val="005954BF"/>
    <w:rsid w:val="00697B63"/>
    <w:rsid w:val="00AA0BC1"/>
    <w:rsid w:val="00C570F5"/>
    <w:rsid w:val="00DB130C"/>
    <w:rsid w:val="00E113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C1327-EB33-4A6C-A5BA-3192847B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0BC1"/>
    <w:pPr>
      <w:autoSpaceDE w:val="0"/>
      <w:autoSpaceDN w:val="0"/>
      <w:adjustRightInd w:val="0"/>
      <w:spacing w:after="0" w:line="240" w:lineRule="auto"/>
    </w:pPr>
    <w:rPr>
      <w:rFonts w:ascii="Arial" w:hAnsi="Arial" w:cs="Arial"/>
      <w:color w:val="000000"/>
      <w:sz w:val="24"/>
      <w:szCs w:val="24"/>
    </w:rPr>
  </w:style>
  <w:style w:type="paragraph" w:customStyle="1" w:styleId="SAARMSTEemailaddress">
    <w:name w:val="SAARMSTE email address"/>
    <w:basedOn w:val="Normal"/>
    <w:uiPriority w:val="99"/>
    <w:rsid w:val="00AA0BC1"/>
    <w:pPr>
      <w:autoSpaceDE w:val="0"/>
      <w:autoSpaceDN w:val="0"/>
      <w:spacing w:after="120" w:line="320" w:lineRule="exact"/>
      <w:jc w:val="center"/>
    </w:pPr>
    <w:rPr>
      <w:rFonts w:ascii="Times New Roman" w:eastAsia="Times New Roman" w:hAnsi="Times New Roman" w:cs="Times New Roman"/>
      <w:sz w:val="24"/>
      <w:szCs w:val="28"/>
      <w:lang w:val="en-AU"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Kuit</dc:creator>
  <cp:keywords/>
  <dc:description/>
  <cp:lastModifiedBy>Magda Kuit</cp:lastModifiedBy>
  <cp:revision>1</cp:revision>
  <dcterms:created xsi:type="dcterms:W3CDTF">2016-07-03T10:40:00Z</dcterms:created>
  <dcterms:modified xsi:type="dcterms:W3CDTF">2016-07-03T10:41:00Z</dcterms:modified>
</cp:coreProperties>
</file>